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766E5" w14:textId="245E15CD" w:rsidR="00FB620A" w:rsidRPr="0063747C" w:rsidRDefault="00FB620A" w:rsidP="006374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19" w:line="246" w:lineRule="auto"/>
        <w:ind w:right="-1"/>
        <w:jc w:val="center"/>
        <w:rPr>
          <w:rFonts w:eastAsia="Calibri"/>
          <w:b/>
        </w:rPr>
      </w:pPr>
      <w:r w:rsidRPr="0063747C">
        <w:rPr>
          <w:rFonts w:eastAsia="Calibri"/>
          <w:b/>
        </w:rPr>
        <w:t xml:space="preserve">ANEXO </w:t>
      </w:r>
      <w:r w:rsidR="00AD173A">
        <w:rPr>
          <w:rFonts w:eastAsia="Calibri"/>
          <w:b/>
        </w:rPr>
        <w:t>12</w:t>
      </w:r>
    </w:p>
    <w:p w14:paraId="633340F9" w14:textId="77777777" w:rsidR="00FB620A" w:rsidRDefault="00FB620A" w:rsidP="006374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/>
        </w:rPr>
      </w:pPr>
      <w:r w:rsidRPr="0063747C">
        <w:rPr>
          <w:rFonts w:eastAsia="Calibri"/>
          <w:b/>
        </w:rPr>
        <w:t>MATRIZ DA VALIDAÇÃO DE MODELOS DE PROCESSOS E DE PLANEJAMENTO</w:t>
      </w:r>
    </w:p>
    <w:p w14:paraId="1E24539C" w14:textId="77777777" w:rsidR="00464A4E" w:rsidRDefault="00464A4E" w:rsidP="006374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/>
        </w:rPr>
      </w:pPr>
    </w:p>
    <w:tbl>
      <w:tblPr>
        <w:tblW w:w="87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6801"/>
        <w:gridCol w:w="1418"/>
      </w:tblGrid>
      <w:tr w:rsidR="00464A4E" w:rsidRPr="00DC4084" w14:paraId="41E70DFF" w14:textId="77777777" w:rsidTr="00385727">
        <w:trPr>
          <w:trHeight w:val="43"/>
          <w:jc w:val="center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2F952B7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MATRIZ DE VALIDAÇÃO DE MODELOS</w:t>
            </w:r>
          </w:p>
        </w:tc>
      </w:tr>
      <w:tr w:rsidR="00464A4E" w:rsidRPr="00DC4084" w14:paraId="17F414A6" w14:textId="77777777" w:rsidTr="00385727">
        <w:trPr>
          <w:trHeight w:val="50"/>
          <w:jc w:val="center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810CF78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Itens obrigatórios a serem comprovados juntos com a Proposta Comercial como anexo e parte integrante - 100% de Atendimento. O não fornecimento dos modelos está sujeito a desclassificação da empresa licitante.</w:t>
            </w:r>
          </w:p>
        </w:tc>
      </w:tr>
      <w:tr w:rsidR="00464A4E" w:rsidRPr="00DC4084" w14:paraId="43BCFB8A" w14:textId="77777777" w:rsidTr="00385727">
        <w:trPr>
          <w:trHeight w:val="84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8E6EB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Nº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8B33" w14:textId="10538434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Descrição do Objeto em conformidade com as exigências do Edital, Termo de Refer</w:t>
            </w:r>
            <w:r w:rsid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ê</w:t>
            </w: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ncia e seus Anexos.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2ED2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Nome e número do ANEXO e número de páginas</w:t>
            </w:r>
          </w:p>
        </w:tc>
      </w:tr>
      <w:tr w:rsidR="00464A4E" w:rsidRPr="00DC4084" w14:paraId="4EFFE2A6" w14:textId="77777777" w:rsidTr="00385727">
        <w:trPr>
          <w:trHeight w:val="102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40AC163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BA9CE26" w14:textId="390BE6BA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Modelo de </w:t>
            </w:r>
            <w:r w:rsidR="00BC5712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Planejamento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C568A2D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</w:tr>
      <w:tr w:rsidR="00464A4E" w:rsidRPr="00DC4084" w14:paraId="5F973B58" w14:textId="77777777" w:rsidTr="00385727">
        <w:trPr>
          <w:trHeight w:val="102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6CF59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D6964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Modelo da Matriz de Comunicação e Escalonamento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0F5EC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 </w:t>
            </w:r>
          </w:p>
        </w:tc>
      </w:tr>
      <w:tr w:rsidR="00464A4E" w:rsidRPr="00DC4084" w14:paraId="1BABC45D" w14:textId="77777777" w:rsidTr="00385727">
        <w:trPr>
          <w:trHeight w:val="43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C8C4A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ECD40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Modelo de Levantamento de Responsabilidade – MATRIZ RACI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4C5F9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21699765" w14:textId="77777777" w:rsidTr="00385727">
        <w:trPr>
          <w:trHeight w:val="144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8F4A2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DC451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Modelo do Plano Implantação e Assunção dos Serviços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12C9F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 </w:t>
            </w:r>
          </w:p>
        </w:tc>
      </w:tr>
      <w:tr w:rsidR="00464A4E" w:rsidRPr="00DC4084" w14:paraId="106E0C94" w14:textId="77777777" w:rsidTr="00385727">
        <w:trPr>
          <w:trHeight w:val="53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1CA0B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0E55B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Modelo do Plano de Execução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BBA7C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 </w:t>
            </w:r>
          </w:p>
        </w:tc>
      </w:tr>
      <w:tr w:rsidR="00464A4E" w:rsidRPr="00DC4084" w14:paraId="2C619A96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541F6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05D0C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Modelo do Plano de Continuidade de Negócios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77A9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color w:val="0563C1"/>
                <w:sz w:val="18"/>
                <w:szCs w:val="18"/>
                <w:u w:val="single"/>
              </w:rPr>
            </w:pPr>
            <w:r w:rsidRPr="00DC4084">
              <w:rPr>
                <w:rFonts w:asciiTheme="minorHAnsi" w:eastAsia="Times New Roman" w:hAnsiTheme="minorHAnsi" w:cstheme="minorHAnsi"/>
                <w:color w:val="0563C1"/>
                <w:sz w:val="18"/>
                <w:szCs w:val="18"/>
                <w:u w:val="single"/>
              </w:rPr>
              <w:t> </w:t>
            </w:r>
          </w:p>
        </w:tc>
      </w:tr>
      <w:tr w:rsidR="00464A4E" w:rsidRPr="00DC4084" w14:paraId="3BCC33DA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440A3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08662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Modelo de Plano de Capacitação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016ED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color w:val="0563C1"/>
                <w:sz w:val="18"/>
                <w:szCs w:val="18"/>
                <w:u w:val="single"/>
              </w:rPr>
            </w:pPr>
            <w:r w:rsidRPr="00DC4084">
              <w:rPr>
                <w:rFonts w:asciiTheme="minorHAnsi" w:eastAsia="Times New Roman" w:hAnsiTheme="minorHAnsi" w:cstheme="minorHAnsi"/>
                <w:color w:val="0563C1"/>
                <w:sz w:val="18"/>
                <w:szCs w:val="18"/>
                <w:u w:val="single"/>
              </w:rPr>
              <w:t> </w:t>
            </w:r>
          </w:p>
        </w:tc>
      </w:tr>
      <w:tr w:rsidR="00464A4E" w:rsidRPr="00DC4084" w14:paraId="3B8B0579" w14:textId="77777777" w:rsidTr="00385727">
        <w:trPr>
          <w:trHeight w:val="6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3EE140E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7F84191A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Modelo de Workflow de Processos ITIL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9C3E73F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173B37EB" w14:textId="77777777" w:rsidTr="00385727">
        <w:trPr>
          <w:trHeight w:val="43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DC587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FAC54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Gerenciamento de Capacidade de 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2D5A6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4330B8CD" w14:textId="77777777" w:rsidTr="00385727">
        <w:trPr>
          <w:trHeight w:val="43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CFA87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3E3D0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Gerenciamento de Ativos e de Configuração e Ativos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76313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2A636E0F" w14:textId="77777777" w:rsidTr="00385727">
        <w:trPr>
          <w:trHeight w:val="43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E75B3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63D13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Gerenciamento de Configuração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1F512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6B7D19CC" w14:textId="77777777" w:rsidTr="00385727">
        <w:trPr>
          <w:trHeight w:val="43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209F8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544BC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Gerenciamento de Incidente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AD1BE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1DC8D175" w14:textId="77777777" w:rsidTr="00385727">
        <w:trPr>
          <w:trHeight w:val="197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394A8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ABA16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Gerenciamento de Problema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1BBA7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 </w:t>
            </w:r>
          </w:p>
        </w:tc>
      </w:tr>
      <w:tr w:rsidR="00464A4E" w:rsidRPr="00DC4084" w14:paraId="4A58E56D" w14:textId="77777777" w:rsidTr="00385727">
        <w:trPr>
          <w:trHeight w:val="43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83C89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7351B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Gestão do conhecimento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CFE69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740C4BEC" w14:textId="77777777" w:rsidTr="00385727">
        <w:trPr>
          <w:trHeight w:val="53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653EC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E6FF5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Gerenciamento de Requisição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9E111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17719288" w14:textId="77777777" w:rsidTr="00385727">
        <w:trPr>
          <w:trHeight w:val="139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99B97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2B743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Gerenciamento de Catálogo de Serviços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D6327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0BE59482" w14:textId="77777777" w:rsidTr="00385727">
        <w:trPr>
          <w:trHeight w:val="43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F2A31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2A240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Gerenciamento do Service Desk – Central de Atendimentos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71BE3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4E5AC1DA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EE5D2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34B4E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Gerenciamento de Nível de Serviço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DB02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color w:val="0563C1"/>
                <w:sz w:val="18"/>
                <w:szCs w:val="18"/>
                <w:u w:val="single"/>
              </w:rPr>
            </w:pPr>
            <w:r w:rsidRPr="00DC4084">
              <w:rPr>
                <w:rFonts w:asciiTheme="minorHAnsi" w:eastAsia="Times New Roman" w:hAnsiTheme="minorHAnsi" w:cstheme="minorHAnsi"/>
                <w:color w:val="0563C1"/>
                <w:sz w:val="18"/>
                <w:szCs w:val="18"/>
                <w:u w:val="single"/>
              </w:rPr>
              <w:t> </w:t>
            </w:r>
          </w:p>
        </w:tc>
      </w:tr>
      <w:tr w:rsidR="00464A4E" w:rsidRPr="00DC4084" w14:paraId="6919D997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ACBB824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463FECA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Modelo de Relatórios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B3270AF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</w:tr>
      <w:tr w:rsidR="00464A4E" w:rsidRPr="00DC4084" w14:paraId="08358377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D64E7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D4ACBD" w14:textId="77777777" w:rsidR="00464A4E" w:rsidRPr="00DC4084" w:rsidRDefault="00464A4E" w:rsidP="00385727">
            <w:pPr>
              <w:pBdr>
                <w:between w:val="nil"/>
              </w:pBd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hAnsiTheme="minorHAnsi" w:cstheme="minorHAnsi"/>
                <w:sz w:val="18"/>
                <w:szCs w:val="18"/>
              </w:rPr>
              <w:t>Relatório diário ou semanal ou mensal de eventos e incidentes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F398B0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3563CE3F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11273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2D6B51" w14:textId="77777777" w:rsidR="00464A4E" w:rsidRPr="00DC4084" w:rsidRDefault="00464A4E" w:rsidP="00385727">
            <w:pPr>
              <w:pBdr>
                <w:between w:val="nil"/>
              </w:pBd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hAnsiTheme="minorHAnsi" w:cstheme="minorHAnsi"/>
                <w:sz w:val="18"/>
                <w:szCs w:val="18"/>
              </w:rPr>
              <w:t>Relatório diário de Inteligência Artificial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7ADC56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4C7A12DD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C1C28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00F922" w14:textId="77777777" w:rsidR="00464A4E" w:rsidRPr="00DC4084" w:rsidRDefault="00464A4E" w:rsidP="00385727">
            <w:pPr>
              <w:pBdr>
                <w:between w:val="nil"/>
              </w:pBd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hAnsiTheme="minorHAnsi" w:cstheme="minorHAnsi"/>
                <w:sz w:val="18"/>
                <w:szCs w:val="18"/>
              </w:rPr>
              <w:t xml:space="preserve">Relatório semanal de problemas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625594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22F87590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28B1F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0FC7C7" w14:textId="77777777" w:rsidR="00464A4E" w:rsidRPr="00DC4084" w:rsidRDefault="00464A4E" w:rsidP="00385727">
            <w:pPr>
              <w:pBdr>
                <w:between w:val="nil"/>
              </w:pBd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hAnsiTheme="minorHAnsi" w:cstheme="minorHAnsi"/>
                <w:sz w:val="18"/>
                <w:szCs w:val="18"/>
              </w:rPr>
              <w:t>Relatório semanal de requisições e bakclogs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FFAE2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color w:val="0563C1"/>
                <w:sz w:val="18"/>
                <w:szCs w:val="18"/>
                <w:u w:val="single"/>
              </w:rPr>
            </w:pPr>
          </w:p>
        </w:tc>
      </w:tr>
      <w:tr w:rsidR="00464A4E" w:rsidRPr="00DC4084" w14:paraId="70780F15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2D767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CE45D6" w14:textId="77777777" w:rsidR="00464A4E" w:rsidRPr="00DC4084" w:rsidRDefault="00464A4E" w:rsidP="00385727">
            <w:pPr>
              <w:pBdr>
                <w:between w:val="nil"/>
              </w:pBd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hAnsiTheme="minorHAnsi" w:cstheme="minorHAnsi"/>
                <w:sz w:val="18"/>
                <w:szCs w:val="18"/>
              </w:rPr>
              <w:t>Relatório semanal de ativos e configuração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9FE28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color w:val="0563C1"/>
                <w:sz w:val="18"/>
                <w:szCs w:val="18"/>
                <w:u w:val="single"/>
              </w:rPr>
            </w:pPr>
          </w:p>
        </w:tc>
      </w:tr>
      <w:tr w:rsidR="00464A4E" w:rsidRPr="00DC4084" w14:paraId="3E5E87EA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78E91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5526EA" w14:textId="77777777" w:rsidR="00464A4E" w:rsidRPr="00DC4084" w:rsidRDefault="00464A4E" w:rsidP="00385727">
            <w:pPr>
              <w:pBdr>
                <w:between w:val="nil"/>
              </w:pBd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hAnsiTheme="minorHAnsi" w:cstheme="minorHAnsi"/>
                <w:sz w:val="18"/>
                <w:szCs w:val="18"/>
              </w:rPr>
              <w:t>Relatório Mensal de incidentes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C2E1D5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2CA11676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0E630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DB9289" w14:textId="77777777" w:rsidR="00464A4E" w:rsidRPr="00DC4084" w:rsidRDefault="00464A4E" w:rsidP="00385727">
            <w:pPr>
              <w:pBdr>
                <w:between w:val="nil"/>
              </w:pBd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hAnsiTheme="minorHAnsi" w:cstheme="minorHAnsi"/>
                <w:sz w:val="18"/>
                <w:szCs w:val="18"/>
              </w:rPr>
              <w:t>Relatório Mensal de Ações preventivas e corretivas em relação aos KPI’s e SLA’s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1561A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color w:val="0563C1"/>
                <w:sz w:val="18"/>
                <w:szCs w:val="18"/>
                <w:u w:val="single"/>
              </w:rPr>
            </w:pPr>
          </w:p>
        </w:tc>
      </w:tr>
      <w:tr w:rsidR="00464A4E" w:rsidRPr="00DC4084" w14:paraId="2E662248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77FBD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1C4B74" w14:textId="77777777" w:rsidR="00464A4E" w:rsidRPr="00DC4084" w:rsidRDefault="00464A4E" w:rsidP="00385727">
            <w:pPr>
              <w:pBdr>
                <w:between w:val="nil"/>
              </w:pBd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hAnsiTheme="minorHAnsi" w:cstheme="minorHAnsi"/>
                <w:sz w:val="18"/>
                <w:szCs w:val="18"/>
              </w:rPr>
              <w:t>Relatório Mensal de Banco de Conhecimento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877A27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379A939C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F3DDE3A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23832825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Modelo de Dashboards </w:t>
            </w:r>
            <w:r w:rsidRPr="00DC4084">
              <w:rPr>
                <w:rFonts w:asciiTheme="minorHAnsi" w:hAnsiTheme="minorHAnsi" w:cstheme="minorHAnsi"/>
                <w:b/>
                <w:sz w:val="18"/>
                <w:szCs w:val="18"/>
              </w:rPr>
              <w:t>que comprove que a empresa tem capacidade e experiência com a montagem e atendimento de dashboards.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9A7DB72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sz w:val="18"/>
                <w:szCs w:val="18"/>
                <w:u w:val="single"/>
              </w:rPr>
            </w:pPr>
          </w:p>
        </w:tc>
      </w:tr>
      <w:tr w:rsidR="00464A4E" w:rsidRPr="00DC4084" w14:paraId="0FF14CEE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D906D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3A8DBF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hAnsiTheme="minorHAnsi" w:cstheme="minorHAnsi"/>
                <w:sz w:val="18"/>
                <w:szCs w:val="18"/>
              </w:rPr>
              <w:t xml:space="preserve">Modelo de Dashboard consolidado das estatísticas de requisições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5CC4A8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23BFD7B0" w14:textId="77777777" w:rsidTr="00385727">
        <w:trPr>
          <w:trHeight w:val="14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10F84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5D189E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hAnsiTheme="minorHAnsi" w:cstheme="minorHAnsi"/>
                <w:sz w:val="18"/>
                <w:szCs w:val="18"/>
              </w:rPr>
              <w:t>Modelo de Dashboard consolidado das estatísticas de incidentes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861AD3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666847F2" w14:textId="77777777" w:rsidTr="00385727">
        <w:trPr>
          <w:trHeight w:val="16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235E9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9ADD3F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hAnsiTheme="minorHAnsi" w:cstheme="minorHAnsi"/>
                <w:sz w:val="18"/>
                <w:szCs w:val="18"/>
              </w:rPr>
              <w:t>Modelo de Dashboard consolidado das estatísticas de conhecimento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269D2A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3C503E69" w14:textId="77777777" w:rsidTr="00385727">
        <w:trPr>
          <w:trHeight w:val="53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CFA23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34E7C9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hAnsiTheme="minorHAnsi" w:cstheme="minorHAnsi"/>
                <w:sz w:val="18"/>
                <w:szCs w:val="18"/>
              </w:rPr>
              <w:t>Modelo de Dashboard consolidado das estatísticas de níveis mínimos de serviços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ACC00B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464A4E" w:rsidRPr="00DC4084" w14:paraId="1F5D4A24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728DE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67CDFA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hAnsiTheme="minorHAnsi" w:cstheme="minorHAnsi"/>
                <w:sz w:val="18"/>
                <w:szCs w:val="18"/>
              </w:rPr>
              <w:t>Modelo de Dashboard consolidado das estatísticas de gestão de ativos e configuração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5B714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color w:val="0563C1"/>
                <w:sz w:val="18"/>
                <w:szCs w:val="18"/>
                <w:u w:val="single"/>
              </w:rPr>
            </w:pPr>
          </w:p>
        </w:tc>
      </w:tr>
      <w:tr w:rsidR="00464A4E" w:rsidRPr="00DC4084" w14:paraId="6FACF1A9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8F212AE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9C3819D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Modelo de Plano de Implantação e execução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504D29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color w:val="0563C1"/>
                <w:sz w:val="18"/>
                <w:szCs w:val="18"/>
                <w:u w:val="single"/>
              </w:rPr>
            </w:pPr>
          </w:p>
        </w:tc>
      </w:tr>
      <w:tr w:rsidR="00464A4E" w:rsidRPr="003B2F9B" w14:paraId="2F197830" w14:textId="77777777" w:rsidTr="00385727">
        <w:trPr>
          <w:trHeight w:val="56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FE371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6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855A6A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C4084">
              <w:rPr>
                <w:rFonts w:asciiTheme="minorHAnsi" w:eastAsia="Times New Roman" w:hAnsiTheme="minorHAnsi" w:cstheme="minorHAnsi"/>
                <w:sz w:val="18"/>
                <w:szCs w:val="18"/>
              </w:rPr>
              <w:t>Modelo de Proposta de Implantação e execução de Governança de Serviços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A71B9" w14:textId="77777777" w:rsidR="00464A4E" w:rsidRPr="00DC4084" w:rsidRDefault="00464A4E" w:rsidP="00385727">
            <w:pPr>
              <w:jc w:val="both"/>
              <w:rPr>
                <w:rFonts w:asciiTheme="minorHAnsi" w:eastAsia="Times New Roman" w:hAnsiTheme="minorHAnsi" w:cstheme="minorHAnsi"/>
                <w:color w:val="0563C1"/>
                <w:sz w:val="18"/>
                <w:szCs w:val="18"/>
                <w:u w:val="single"/>
              </w:rPr>
            </w:pPr>
          </w:p>
        </w:tc>
      </w:tr>
    </w:tbl>
    <w:p w14:paraId="3D507730" w14:textId="77777777" w:rsidR="00464A4E" w:rsidRPr="0063747C" w:rsidRDefault="00464A4E" w:rsidP="006374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/>
        </w:rPr>
      </w:pPr>
    </w:p>
    <w:p w14:paraId="40506BDF" w14:textId="77777777" w:rsidR="00FB620A" w:rsidRPr="00C623AB" w:rsidRDefault="00FB620A" w:rsidP="00FB620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231"/>
        </w:tabs>
        <w:spacing w:before="119" w:line="246" w:lineRule="auto"/>
        <w:ind w:left="1283" w:right="253"/>
        <w:jc w:val="center"/>
        <w:rPr>
          <w:rFonts w:ascii="Calibri" w:eastAsia="Calibri" w:hAnsi="Calibri" w:cs="Calibri"/>
          <w:b/>
          <w:sz w:val="18"/>
          <w:szCs w:val="18"/>
        </w:rPr>
      </w:pPr>
    </w:p>
    <w:p w14:paraId="7B10EE09" w14:textId="77777777" w:rsidR="003D7AF6" w:rsidRDefault="003D7AF6"/>
    <w:sectPr w:rsidR="003D7AF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75417" w14:textId="77777777" w:rsidR="00A13D01" w:rsidRDefault="00A13D01" w:rsidP="005C601E">
      <w:r>
        <w:separator/>
      </w:r>
    </w:p>
  </w:endnote>
  <w:endnote w:type="continuationSeparator" w:id="0">
    <w:p w14:paraId="4BE20C7E" w14:textId="77777777" w:rsidR="00A13D01" w:rsidRDefault="00A13D01" w:rsidP="005C6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B716F" w14:textId="77777777" w:rsidR="00A13D01" w:rsidRDefault="00A13D01" w:rsidP="005C601E">
      <w:r>
        <w:separator/>
      </w:r>
    </w:p>
  </w:footnote>
  <w:footnote w:type="continuationSeparator" w:id="0">
    <w:p w14:paraId="4845E3F1" w14:textId="77777777" w:rsidR="00A13D01" w:rsidRDefault="00A13D01" w:rsidP="005C6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42050" w14:textId="5FDE45D5" w:rsidR="005C601E" w:rsidRDefault="005C601E">
    <w:pPr>
      <w:pStyle w:val="Cabealho"/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63360" behindDoc="0" locked="0" layoutInCell="1" allowOverlap="1" wp14:anchorId="6D29DE15" wp14:editId="34C42E03">
          <wp:simplePos x="0" y="0"/>
          <wp:positionH relativeFrom="margin">
            <wp:posOffset>4526915</wp:posOffset>
          </wp:positionH>
          <wp:positionV relativeFrom="paragraph">
            <wp:posOffset>-87630</wp:posOffset>
          </wp:positionV>
          <wp:extent cx="1120140" cy="383540"/>
          <wp:effectExtent l="0" t="0" r="0" b="0"/>
          <wp:wrapNone/>
          <wp:docPr id="623581224" name="Imagem 62358122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3581224" name="Imagem 623581224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0140" cy="383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inorHAnsi" w:hAnsiTheme="minorHAnsi" w:cstheme="minorHAnsi"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6DA91997" wp14:editId="2E54B1A8">
          <wp:simplePos x="0" y="0"/>
          <wp:positionH relativeFrom="page">
            <wp:posOffset>3416300</wp:posOffset>
          </wp:positionH>
          <wp:positionV relativeFrom="paragraph">
            <wp:posOffset>-157480</wp:posOffset>
          </wp:positionV>
          <wp:extent cx="640080" cy="619125"/>
          <wp:effectExtent l="0" t="0" r="7620" b="9525"/>
          <wp:wrapNone/>
          <wp:docPr id="3" name="Imagem 3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00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2555C338" wp14:editId="662EF4B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85800" cy="370840"/>
          <wp:effectExtent l="0" t="0" r="0" b="10160"/>
          <wp:wrapNone/>
          <wp:docPr id="1856714689" name="Imagem 1856714689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8675130" name="Imagem 1998675130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3651CCC" w14:textId="77777777" w:rsidR="005C601E" w:rsidRDefault="005C601E" w:rsidP="005C601E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4C13E30D" w14:textId="77777777" w:rsidR="005C601E" w:rsidRDefault="005C601E" w:rsidP="005C601E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66CE3633" w14:textId="77777777" w:rsidR="005C601E" w:rsidRDefault="005C601E" w:rsidP="005C601E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55D16054" w14:textId="31FA34F4" w:rsidR="005C601E" w:rsidRPr="004555A5" w:rsidRDefault="005C601E" w:rsidP="005C601E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 w:rsidRPr="004555A5">
      <w:rPr>
        <w:rFonts w:ascii="Times New Roman" w:hAnsi="Times New Roman" w:cs="Times New Roman"/>
        <w:b/>
        <w:bCs/>
        <w:sz w:val="16"/>
        <w:szCs w:val="16"/>
      </w:rPr>
      <w:t>MINISTÉRIO DA EDUCAÇÃO</w:t>
    </w:r>
  </w:p>
  <w:p w14:paraId="5C69590B" w14:textId="77777777" w:rsidR="005C601E" w:rsidRPr="004555A5" w:rsidRDefault="005C601E" w:rsidP="005C601E">
    <w:pPr>
      <w:pStyle w:val="Ttulo1"/>
      <w:widowControl/>
      <w:rPr>
        <w:rFonts w:ascii="Times New Roman" w:hAnsi="Times New Roman" w:cs="Times New Roman"/>
        <w:b/>
        <w:sz w:val="16"/>
        <w:szCs w:val="16"/>
      </w:rPr>
    </w:pPr>
    <w:r w:rsidRPr="004555A5">
      <w:rPr>
        <w:rFonts w:ascii="Times New Roman" w:hAnsi="Times New Roman" w:cs="Times New Roman"/>
        <w:b/>
        <w:sz w:val="16"/>
        <w:szCs w:val="16"/>
      </w:rPr>
      <w:t>UNIVERSIDADE FEDERAL FLUMINENSE</w:t>
    </w:r>
  </w:p>
  <w:p w14:paraId="5089F5BA" w14:textId="77777777" w:rsidR="005C601E" w:rsidRPr="004555A5" w:rsidRDefault="005C601E" w:rsidP="005C601E">
    <w:pPr>
      <w:jc w:val="center"/>
      <w:rPr>
        <w:rFonts w:ascii="Times New Roman" w:hAnsi="Times New Roman" w:cs="Times New Roman"/>
        <w:b/>
        <w:sz w:val="16"/>
        <w:szCs w:val="16"/>
      </w:rPr>
    </w:pPr>
    <w:r w:rsidRPr="004555A5">
      <w:rPr>
        <w:rFonts w:ascii="Times New Roman" w:hAnsi="Times New Roman" w:cs="Times New Roman"/>
        <w:b/>
        <w:sz w:val="16"/>
        <w:szCs w:val="16"/>
      </w:rPr>
      <w:t>PRO REITORIA DE ADMINISTRAÇÃO</w:t>
    </w:r>
  </w:p>
  <w:p w14:paraId="57A4CEA4" w14:textId="77777777" w:rsidR="005C601E" w:rsidRPr="004555A5" w:rsidRDefault="005C601E" w:rsidP="005C601E">
    <w:pPr>
      <w:jc w:val="center"/>
      <w:rPr>
        <w:rFonts w:ascii="Times New Roman" w:eastAsia="Verdana" w:hAnsi="Times New Roman" w:cs="Times New Roman"/>
        <w:b/>
        <w:bCs/>
        <w:sz w:val="16"/>
        <w:szCs w:val="16"/>
      </w:rPr>
    </w:pPr>
    <w:r w:rsidRPr="004555A5">
      <w:rPr>
        <w:rFonts w:ascii="Times New Roman" w:eastAsia="Verdana" w:hAnsi="Times New Roman" w:cs="Times New Roman"/>
        <w:b/>
        <w:bCs/>
        <w:sz w:val="16"/>
        <w:szCs w:val="16"/>
      </w:rPr>
      <w:t>Processo n.º 23069.1882642024-72</w:t>
    </w:r>
  </w:p>
  <w:p w14:paraId="2A7C7AFE" w14:textId="77777777" w:rsidR="005C601E" w:rsidRDefault="005C601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20A"/>
    <w:rsid w:val="003D7AF6"/>
    <w:rsid w:val="00464A4E"/>
    <w:rsid w:val="004756C8"/>
    <w:rsid w:val="005C601E"/>
    <w:rsid w:val="0063747C"/>
    <w:rsid w:val="00A13D01"/>
    <w:rsid w:val="00AD173A"/>
    <w:rsid w:val="00BC0034"/>
    <w:rsid w:val="00BC5712"/>
    <w:rsid w:val="00D14F0E"/>
    <w:rsid w:val="00DC192F"/>
    <w:rsid w:val="00DC4084"/>
    <w:rsid w:val="00F25041"/>
    <w:rsid w:val="00FB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DB11"/>
  <w15:chartTrackingRefBased/>
  <w15:docId w15:val="{B5CBB30E-5EE4-443B-8510-797DC8A72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20A"/>
    <w:pPr>
      <w:widowControl w:val="0"/>
      <w:spacing w:after="0" w:line="240" w:lineRule="auto"/>
    </w:pPr>
    <w:rPr>
      <w:rFonts w:ascii="Arial" w:eastAsia="Arial" w:hAnsi="Arial" w:cs="Arial"/>
      <w:kern w:val="0"/>
      <w:lang w:eastAsia="pt-BR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5C601E"/>
    <w:pPr>
      <w:autoSpaceDE w:val="0"/>
      <w:autoSpaceDN w:val="0"/>
      <w:ind w:left="1"/>
      <w:jc w:val="center"/>
      <w:outlineLvl w:val="0"/>
    </w:pPr>
    <w:rPr>
      <w:rFonts w:ascii="Tahoma" w:eastAsia="Tahoma" w:hAnsi="Tahoma" w:cs="Tahoma"/>
      <w:sz w:val="24"/>
      <w:szCs w:val="24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17">
    <w:name w:val="17"/>
    <w:basedOn w:val="Tabelanormal"/>
    <w:rsid w:val="00FB62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 w:eastAsia="pt-BR"/>
      <w14:ligatures w14:val="none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5C601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C601E"/>
    <w:rPr>
      <w:rFonts w:ascii="Arial" w:eastAsia="Arial" w:hAnsi="Arial" w:cs="Arial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C601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C601E"/>
    <w:rPr>
      <w:rFonts w:ascii="Arial" w:eastAsia="Arial" w:hAnsi="Arial" w:cs="Arial"/>
      <w:kern w:val="0"/>
      <w:lang w:eastAsia="pt-BR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5C601E"/>
    <w:rPr>
      <w:rFonts w:ascii="Tahoma" w:eastAsia="Tahoma" w:hAnsi="Tahoma" w:cs="Tahoma"/>
      <w:kern w:val="0"/>
      <w:sz w:val="24"/>
      <w:szCs w:val="24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357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Athos - UFF</dc:creator>
  <cp:keywords/>
  <dc:description/>
  <cp:lastModifiedBy>Diego Athos - UFF</cp:lastModifiedBy>
  <cp:revision>10</cp:revision>
  <dcterms:created xsi:type="dcterms:W3CDTF">2025-08-27T18:39:00Z</dcterms:created>
  <dcterms:modified xsi:type="dcterms:W3CDTF">2025-09-30T20:19:00Z</dcterms:modified>
</cp:coreProperties>
</file>